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8B2D9" w14:textId="7A713D29" w:rsidR="002D0A9E" w:rsidRPr="005F6671" w:rsidRDefault="002D0A9E" w:rsidP="002D0A9E">
      <w:pPr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90638385"/>
      <w:bookmarkStart w:id="1" w:name="_Hlk110247400"/>
      <w:r w:rsidRPr="005F6671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0A54C2B7" wp14:editId="70BE95AF">
            <wp:simplePos x="0" y="0"/>
            <wp:positionH relativeFrom="column">
              <wp:posOffset>598170</wp:posOffset>
            </wp:positionH>
            <wp:positionV relativeFrom="paragraph">
              <wp:posOffset>-569595</wp:posOffset>
            </wp:positionV>
            <wp:extent cx="536575" cy="5213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ΕΛΛΗΝΙΚΗ ΔΗΜΟΚΡΑΤΙΑ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Πόρος, </w:t>
      </w:r>
      <w:r w:rsidR="004477A2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15</w:t>
      </w:r>
      <w:r w:rsidR="00C11C89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</w:t>
      </w:r>
      <w:r w:rsidR="004477A2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Μαΐου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202</w:t>
      </w:r>
      <w:r w:rsidR="0088459F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4</w:t>
      </w:r>
    </w:p>
    <w:p w14:paraId="68B1EE85" w14:textId="0FCBC461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ΝΟΜΟΣ ΑΤΤΙΚΗΣ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proofErr w:type="spellStart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Αρ</w:t>
      </w:r>
      <w:proofErr w:type="spellEnd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. </w:t>
      </w:r>
      <w:proofErr w:type="spellStart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Πρωτ</w:t>
      </w:r>
      <w:proofErr w:type="spellEnd"/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.: - </w:t>
      </w:r>
      <w:r w:rsidR="004477A2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2987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-</w:t>
      </w:r>
    </w:p>
    <w:p w14:paraId="0D184D4B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ΔΗΜΟΣ ΠΟΡΟΥ</w:t>
      </w:r>
    </w:p>
    <w:p w14:paraId="7859FC13" w14:textId="479073C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Δ/ΝΣΗ ΔΙΟΙΚΗΤΙΚΩΝ ΥΠΗΡΕΣΙΩΝ</w:t>
      </w:r>
    </w:p>
    <w:p w14:paraId="37ADDF21" w14:textId="1C04111E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ΤΜ. </w:t>
      </w:r>
      <w:r w:rsidRPr="005F6671">
        <w:rPr>
          <w:rFonts w:ascii="Arial" w:hAnsi="Arial" w:cs="Arial"/>
          <w:b/>
          <w:bCs/>
          <w:sz w:val="24"/>
          <w:szCs w:val="24"/>
        </w:rPr>
        <w:t>ΥΠΟΣΤΗΡΙΞΗΣ</w:t>
      </w:r>
    </w:p>
    <w:p w14:paraId="3D64FB6A" w14:textId="54DADD9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hAnsi="Arial" w:cs="Arial"/>
          <w:b/>
          <w:bCs/>
          <w:sz w:val="24"/>
          <w:szCs w:val="24"/>
        </w:rPr>
        <w:t>ΠΟΛΙΤΙΚΩΝ ΟΡΓΑΝΩΝ</w:t>
      </w:r>
    </w:p>
    <w:p w14:paraId="660DF5C3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. Δ/</w:t>
      </w: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νση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: Πλ. Καραμάνου 7</w:t>
      </w:r>
    </w:p>
    <w:p w14:paraId="409A1507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  <w:u w:val="single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. Κώδικας: Πόρος 180 20</w:t>
      </w:r>
    </w:p>
    <w:p w14:paraId="7225898D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Πληροφορίες: Φ. Πρωτόπαπα</w:t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</w:p>
    <w:p w14:paraId="251AE886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Τηλ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.: 2298320514</w:t>
      </w:r>
    </w:p>
    <w:p w14:paraId="145731BA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Φαξ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2298025353</w:t>
      </w:r>
    </w:p>
    <w:p w14:paraId="701B6643" w14:textId="77777777" w:rsidR="002D0A9E" w:rsidRPr="005F6671" w:rsidRDefault="002D0A9E" w:rsidP="002D0A9E">
      <w:pPr>
        <w:suppressAutoHyphens/>
        <w:autoSpaceDN w:val="0"/>
        <w:ind w:right="-483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e-mail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f.protopapa@poros.gr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ΠΡΟΣ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val="de-DE" w:eastAsia="ar-SA"/>
        </w:rPr>
        <w:t>:</w:t>
      </w:r>
    </w:p>
    <w:p w14:paraId="662F134C" w14:textId="77777777" w:rsidR="002D0A9E" w:rsidRPr="005F6671" w:rsidRDefault="002D0A9E" w:rsidP="002D0A9E">
      <w:pPr>
        <w:suppressAutoHyphens/>
        <w:autoSpaceDN w:val="0"/>
        <w:ind w:left="3600" w:right="-483" w:firstLine="72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(με ηλεκτρονική αλληλογραφία)</w:t>
      </w:r>
    </w:p>
    <w:p w14:paraId="3704274C" w14:textId="77777777" w:rsidR="002D0A9E" w:rsidRPr="005F6671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Τακτικά και αναπληρωματικά μέλη</w:t>
      </w:r>
    </w:p>
    <w:p w14:paraId="35645C89" w14:textId="22B33CA0" w:rsidR="002D0A9E" w:rsidRPr="005F6671" w:rsidRDefault="00C11C89" w:rsidP="002D0A9E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 xml:space="preserve">Δημοτικής </w:t>
      </w:r>
      <w:r w:rsidR="002D0A9E"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Επιτροπής</w:t>
      </w:r>
      <w:r w:rsidR="000F6D96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.</w:t>
      </w:r>
    </w:p>
    <w:p w14:paraId="663ECA03" w14:textId="4D066C2E" w:rsidR="002D0A9E" w:rsidRPr="0088459F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highlight w:val="yellow"/>
          <w:lang w:eastAsia="ar-SA"/>
        </w:rPr>
      </w:pPr>
    </w:p>
    <w:p w14:paraId="11D8B18E" w14:textId="77777777" w:rsidR="002D0A9E" w:rsidRPr="005F6671" w:rsidRDefault="002D0A9E" w:rsidP="002D0A9E">
      <w:pPr>
        <w:shd w:val="clear" w:color="auto" w:fill="FFFFFF"/>
        <w:ind w:left="851" w:right="85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204D9B" w14:textId="728E0AC9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ΘΕΜΑ: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Πρόσκληση σε </w:t>
      </w:r>
      <w:r w:rsidR="00C11C8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κατεπείγουσα</w:t>
      </w:r>
      <w:r w:rsidR="000F6D9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*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συνεδρίαση της </w:t>
      </w:r>
      <w:r w:rsidR="008845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Δημοτικής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Επιτροπής.</w:t>
      </w:r>
    </w:p>
    <w:p w14:paraId="0F4E15EB" w14:textId="77777777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74E5E6F" w14:textId="0CAFFA0D" w:rsidR="00C11C89" w:rsidRDefault="002D0A9E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F6671">
        <w:rPr>
          <w:rFonts w:ascii="Arial" w:hAnsi="Arial" w:cs="Arial"/>
          <w:bCs/>
          <w:sz w:val="24"/>
          <w:szCs w:val="24"/>
        </w:rPr>
        <w:t xml:space="preserve">Σας προσκαλώ σε </w:t>
      </w:r>
      <w:r w:rsidR="00C11C89" w:rsidRPr="006272A7">
        <w:rPr>
          <w:rFonts w:ascii="Arial" w:hAnsi="Arial" w:cs="Arial"/>
          <w:bCs/>
          <w:sz w:val="24"/>
          <w:szCs w:val="24"/>
        </w:rPr>
        <w:t>κατεπείγουσα*</w:t>
      </w:r>
      <w:r w:rsidRPr="006272A7">
        <w:rPr>
          <w:rFonts w:ascii="Arial" w:hAnsi="Arial" w:cs="Arial"/>
          <w:bCs/>
          <w:sz w:val="24"/>
          <w:szCs w:val="24"/>
        </w:rPr>
        <w:t xml:space="preserve"> συνεδρίαση της </w:t>
      </w:r>
      <w:r w:rsidR="0088459F" w:rsidRPr="006272A7">
        <w:rPr>
          <w:rFonts w:ascii="Arial" w:hAnsi="Arial" w:cs="Arial"/>
          <w:bCs/>
          <w:sz w:val="24"/>
          <w:szCs w:val="24"/>
        </w:rPr>
        <w:t>Δημοτικής</w:t>
      </w:r>
      <w:r w:rsidRPr="006272A7">
        <w:rPr>
          <w:rFonts w:ascii="Arial" w:hAnsi="Arial" w:cs="Arial"/>
          <w:bCs/>
          <w:sz w:val="24"/>
          <w:szCs w:val="24"/>
        </w:rPr>
        <w:t xml:space="preserve"> Επιτροπής που θα πραγματοποιηθεί </w:t>
      </w:r>
      <w:bookmarkStart w:id="2" w:name="_Hlk105400331"/>
      <w:r w:rsidRPr="006272A7">
        <w:rPr>
          <w:rFonts w:ascii="Arial" w:hAnsi="Arial" w:cs="Arial"/>
          <w:b/>
          <w:sz w:val="24"/>
          <w:szCs w:val="24"/>
        </w:rPr>
        <w:t>την</w:t>
      </w:r>
      <w:r w:rsidRPr="006272A7">
        <w:rPr>
          <w:rFonts w:ascii="Arial" w:hAnsi="Arial" w:cs="Arial"/>
          <w:bCs/>
          <w:sz w:val="24"/>
          <w:szCs w:val="24"/>
        </w:rPr>
        <w:t xml:space="preserve"> </w:t>
      </w:r>
      <w:r w:rsidR="004477A2">
        <w:rPr>
          <w:rFonts w:ascii="Arial" w:hAnsi="Arial" w:cs="Arial"/>
          <w:b/>
          <w:sz w:val="24"/>
          <w:szCs w:val="24"/>
        </w:rPr>
        <w:t>Τετάρτη</w:t>
      </w:r>
      <w:r w:rsidR="00BC5AC5" w:rsidRPr="006272A7">
        <w:rPr>
          <w:rFonts w:ascii="Arial" w:hAnsi="Arial" w:cs="Arial"/>
          <w:b/>
          <w:sz w:val="24"/>
          <w:szCs w:val="24"/>
        </w:rPr>
        <w:t xml:space="preserve"> </w:t>
      </w:r>
      <w:r w:rsidR="004477A2">
        <w:rPr>
          <w:rFonts w:ascii="Arial" w:hAnsi="Arial" w:cs="Arial"/>
          <w:b/>
          <w:sz w:val="24"/>
          <w:szCs w:val="24"/>
        </w:rPr>
        <w:t>15</w:t>
      </w:r>
      <w:r w:rsidR="00FA57EE" w:rsidRPr="006272A7">
        <w:rPr>
          <w:rFonts w:ascii="Arial" w:hAnsi="Arial" w:cs="Arial"/>
          <w:b/>
          <w:sz w:val="24"/>
          <w:szCs w:val="24"/>
        </w:rPr>
        <w:t xml:space="preserve"> </w:t>
      </w:r>
      <w:r w:rsidR="004477A2">
        <w:rPr>
          <w:rFonts w:ascii="Arial" w:hAnsi="Arial" w:cs="Arial"/>
          <w:b/>
          <w:sz w:val="24"/>
          <w:szCs w:val="24"/>
        </w:rPr>
        <w:t>Μαΐου</w:t>
      </w:r>
      <w:r w:rsidRPr="006272A7">
        <w:rPr>
          <w:rFonts w:ascii="Arial" w:hAnsi="Arial" w:cs="Arial"/>
          <w:b/>
          <w:sz w:val="24"/>
          <w:szCs w:val="24"/>
        </w:rPr>
        <w:t xml:space="preserve"> και ώρα </w:t>
      </w:r>
      <w:r w:rsidR="0086303E" w:rsidRPr="00343637">
        <w:rPr>
          <w:rFonts w:ascii="Arial" w:hAnsi="Arial" w:cs="Arial"/>
          <w:b/>
          <w:sz w:val="24"/>
          <w:szCs w:val="24"/>
        </w:rPr>
        <w:t>1</w:t>
      </w:r>
      <w:r w:rsidR="004477A2">
        <w:rPr>
          <w:rFonts w:ascii="Arial" w:hAnsi="Arial" w:cs="Arial"/>
          <w:b/>
          <w:sz w:val="24"/>
          <w:szCs w:val="24"/>
        </w:rPr>
        <w:t>8</w:t>
      </w:r>
      <w:r w:rsidRPr="00343637">
        <w:rPr>
          <w:rFonts w:ascii="Arial" w:hAnsi="Arial" w:cs="Arial"/>
          <w:b/>
          <w:sz w:val="24"/>
          <w:szCs w:val="24"/>
        </w:rPr>
        <w:t>:</w:t>
      </w:r>
      <w:r w:rsidR="004477A2">
        <w:rPr>
          <w:rFonts w:ascii="Arial" w:hAnsi="Arial" w:cs="Arial"/>
          <w:b/>
          <w:sz w:val="24"/>
          <w:szCs w:val="24"/>
        </w:rPr>
        <w:t>3</w:t>
      </w:r>
      <w:r w:rsidRPr="00343637">
        <w:rPr>
          <w:rFonts w:ascii="Arial" w:hAnsi="Arial" w:cs="Arial"/>
          <w:b/>
          <w:sz w:val="24"/>
          <w:szCs w:val="24"/>
        </w:rPr>
        <w:t>0</w:t>
      </w:r>
      <w:bookmarkEnd w:id="2"/>
      <w:r w:rsidR="004477A2">
        <w:rPr>
          <w:rFonts w:ascii="Arial" w:hAnsi="Arial" w:cs="Arial"/>
          <w:b/>
          <w:sz w:val="24"/>
          <w:szCs w:val="24"/>
        </w:rPr>
        <w:t xml:space="preserve"> δια περιφοράς</w:t>
      </w:r>
      <w:r w:rsidRPr="00F96AC5">
        <w:rPr>
          <w:rFonts w:ascii="Arial" w:hAnsi="Arial" w:cs="Arial"/>
          <w:bCs/>
          <w:sz w:val="24"/>
          <w:szCs w:val="24"/>
        </w:rPr>
        <w:t>, σύμφωνα με</w:t>
      </w:r>
      <w:bookmarkEnd w:id="0"/>
      <w:r w:rsidR="00237E80" w:rsidRPr="00237E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E80" w:rsidRPr="00F96AC5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37E80" w:rsidRPr="00F96AC5">
        <w:rPr>
          <w:rFonts w:ascii="Arial" w:hAnsi="Arial" w:cs="Arial"/>
          <w:b/>
          <w:sz w:val="24"/>
          <w:szCs w:val="24"/>
        </w:rPr>
        <w:t>)</w:t>
      </w:r>
      <w:r w:rsidR="00237E80" w:rsidRPr="00F96AC5">
        <w:rPr>
          <w:rFonts w:ascii="Arial" w:hAnsi="Arial" w:cs="Arial"/>
          <w:bCs/>
          <w:sz w:val="24"/>
          <w:szCs w:val="24"/>
        </w:rPr>
        <w:t xml:space="preserve"> τις διατάξει</w:t>
      </w:r>
      <w:r w:rsidR="00237E80">
        <w:rPr>
          <w:rFonts w:ascii="Arial" w:hAnsi="Arial" w:cs="Arial"/>
          <w:bCs/>
          <w:sz w:val="24"/>
          <w:szCs w:val="24"/>
        </w:rPr>
        <w:t>ς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</w:t>
      </w:r>
      <w:r w:rsidR="00237E80">
        <w:rPr>
          <w:rFonts w:ascii="Arial" w:hAnsi="Arial" w:cs="Arial"/>
          <w:bCs/>
          <w:sz w:val="24"/>
          <w:szCs w:val="24"/>
        </w:rPr>
        <w:t>74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Ν. 3852/2010 (ΦΕΚ 87/Α/7.6.2010),</w:t>
      </w:r>
      <w:r w:rsidR="00237E80">
        <w:rPr>
          <w:rFonts w:ascii="Arial" w:hAnsi="Arial" w:cs="Arial"/>
          <w:bCs/>
          <w:sz w:val="24"/>
          <w:szCs w:val="24"/>
        </w:rPr>
        <w:t xml:space="preserve">ως ισχύουν, </w:t>
      </w:r>
      <w:r w:rsidR="00237E80" w:rsidRPr="00C11C89">
        <w:rPr>
          <w:rFonts w:ascii="Arial" w:hAnsi="Arial" w:cs="Arial"/>
          <w:b/>
          <w:sz w:val="24"/>
          <w:szCs w:val="24"/>
          <w:lang w:val="en-US"/>
        </w:rPr>
        <w:t>ii</w:t>
      </w:r>
      <w:r w:rsidR="00237E80" w:rsidRPr="00C11C89">
        <w:rPr>
          <w:rFonts w:ascii="Arial" w:hAnsi="Arial" w:cs="Arial"/>
          <w:b/>
          <w:sz w:val="24"/>
          <w:szCs w:val="24"/>
        </w:rPr>
        <w:t>)</w:t>
      </w:r>
      <w:r w:rsidR="00237E80" w:rsidRPr="00C11C89">
        <w:rPr>
          <w:rFonts w:ascii="Arial" w:hAnsi="Arial" w:cs="Arial"/>
          <w:bCs/>
          <w:sz w:val="24"/>
          <w:szCs w:val="24"/>
        </w:rPr>
        <w:t xml:space="preserve"> την υπ’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αριθμ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374 και με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>. 39135/30.5.2022 Εγκύκλιο του ΥΠΕΣ (ΑΔΑ: ΨΜΓΓ46ΜΤΛ6-Φ75</w:t>
      </w:r>
      <w:r w:rsidR="00237E80">
        <w:rPr>
          <w:rFonts w:ascii="Arial" w:hAnsi="Arial" w:cs="Arial"/>
          <w:bCs/>
          <w:sz w:val="24"/>
          <w:szCs w:val="24"/>
        </w:rPr>
        <w:t>) και τις διατάξεις των άρθρων 8 &amp; 9 του Ν.5056/2023 (ΦΕΚ 163/6-10-2023),</w:t>
      </w:r>
      <w:r w:rsidR="004477A2">
        <w:rPr>
          <w:rFonts w:ascii="Arial" w:hAnsi="Arial" w:cs="Arial"/>
          <w:bCs/>
          <w:sz w:val="24"/>
          <w:szCs w:val="24"/>
        </w:rPr>
        <w:t xml:space="preserve"> </w:t>
      </w:r>
      <w:r w:rsidR="004477A2" w:rsidRPr="004477A2">
        <w:rPr>
          <w:rFonts w:ascii="Arial" w:hAnsi="Arial" w:cs="Arial"/>
          <w:b/>
          <w:sz w:val="24"/>
          <w:szCs w:val="24"/>
          <w:lang w:val="en-US"/>
        </w:rPr>
        <w:t>iii</w:t>
      </w:r>
      <w:r w:rsidR="004477A2" w:rsidRPr="004477A2">
        <w:rPr>
          <w:rFonts w:ascii="Arial" w:hAnsi="Arial" w:cs="Arial"/>
          <w:b/>
          <w:sz w:val="24"/>
          <w:szCs w:val="24"/>
        </w:rPr>
        <w:t>)</w:t>
      </w:r>
      <w:r w:rsidR="004477A2" w:rsidRPr="004477A2">
        <w:rPr>
          <w:rFonts w:ascii="Arial" w:hAnsi="Arial" w:cs="Arial"/>
          <w:bCs/>
          <w:sz w:val="24"/>
          <w:szCs w:val="24"/>
        </w:rPr>
        <w:t xml:space="preserve"> </w:t>
      </w:r>
      <w:r w:rsidR="004477A2">
        <w:rPr>
          <w:rFonts w:ascii="Arial" w:hAnsi="Arial" w:cs="Arial"/>
          <w:bCs/>
          <w:sz w:val="24"/>
          <w:szCs w:val="24"/>
        </w:rPr>
        <w:t xml:space="preserve">την υπ’ </w:t>
      </w:r>
      <w:proofErr w:type="spellStart"/>
      <w:r w:rsidR="004477A2">
        <w:rPr>
          <w:rFonts w:ascii="Arial" w:hAnsi="Arial" w:cs="Arial"/>
          <w:bCs/>
          <w:sz w:val="24"/>
          <w:szCs w:val="24"/>
        </w:rPr>
        <w:t>αρ</w:t>
      </w:r>
      <w:proofErr w:type="spellEnd"/>
      <w:r w:rsidR="004477A2">
        <w:rPr>
          <w:rFonts w:ascii="Arial" w:hAnsi="Arial" w:cs="Arial"/>
          <w:bCs/>
          <w:sz w:val="24"/>
          <w:szCs w:val="24"/>
        </w:rPr>
        <w:t xml:space="preserve">. 303/30971/2.4.2024 εγκύκλιο του ΥΠ.ΕΣ., </w:t>
      </w:r>
      <w:r w:rsidR="00237E80" w:rsidRPr="00237E80">
        <w:rPr>
          <w:rFonts w:ascii="Arial" w:hAnsi="Arial" w:cs="Arial"/>
          <w:bCs/>
          <w:sz w:val="24"/>
          <w:szCs w:val="24"/>
        </w:rPr>
        <w:t xml:space="preserve"> </w:t>
      </w:r>
      <w:r w:rsidR="00237E80" w:rsidRPr="00C11C89">
        <w:rPr>
          <w:rFonts w:ascii="Arial" w:hAnsi="Arial" w:cs="Arial"/>
          <w:bCs/>
          <w:sz w:val="24"/>
          <w:szCs w:val="24"/>
        </w:rPr>
        <w:t>για συζήτηση και λήψη Απόφασης στα παρακάτω θέματα της ημερήσιας διάταξης</w:t>
      </w:r>
      <w:r w:rsidR="004477A2">
        <w:rPr>
          <w:rFonts w:ascii="Arial" w:hAnsi="Arial" w:cs="Arial"/>
          <w:bCs/>
          <w:sz w:val="24"/>
          <w:szCs w:val="24"/>
        </w:rPr>
        <w:t>:</w:t>
      </w:r>
    </w:p>
    <w:p w14:paraId="4296850E" w14:textId="77777777" w:rsidR="00C7693A" w:rsidRDefault="00C7693A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841093C" w14:textId="2DBAF552" w:rsidR="0080278B" w:rsidRDefault="0080278B" w:rsidP="0080278B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EB01C1">
        <w:rPr>
          <w:rFonts w:ascii="Arial" w:hAnsi="Arial" w:cs="Arial"/>
          <w:bCs/>
          <w:sz w:val="24"/>
          <w:szCs w:val="24"/>
        </w:rPr>
        <w:t xml:space="preserve">Λήψη Απόφασης επί του κατεπείγοντος χαρακτήρα της </w:t>
      </w:r>
      <w:r w:rsidR="004477A2">
        <w:rPr>
          <w:rFonts w:ascii="Arial" w:hAnsi="Arial" w:cs="Arial"/>
          <w:bCs/>
          <w:sz w:val="24"/>
          <w:szCs w:val="24"/>
        </w:rPr>
        <w:t>10</w:t>
      </w:r>
      <w:r w:rsidRPr="00EB01C1">
        <w:rPr>
          <w:rFonts w:ascii="Arial" w:hAnsi="Arial" w:cs="Arial"/>
          <w:bCs/>
          <w:sz w:val="24"/>
          <w:szCs w:val="24"/>
          <w:vertAlign w:val="superscript"/>
        </w:rPr>
        <w:t>ης</w:t>
      </w:r>
      <w:r w:rsidRPr="00EB01C1">
        <w:rPr>
          <w:rFonts w:ascii="Arial" w:hAnsi="Arial" w:cs="Arial"/>
          <w:bCs/>
          <w:sz w:val="24"/>
          <w:szCs w:val="24"/>
        </w:rPr>
        <w:t>/2024 συνεδρίασης της Δημοτικής Επιτροπής*.</w:t>
      </w:r>
    </w:p>
    <w:p w14:paraId="68B2905F" w14:textId="5896A08C" w:rsidR="004477A2" w:rsidRPr="0080278B" w:rsidRDefault="004477A2" w:rsidP="0080278B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4477A2">
        <w:rPr>
          <w:rFonts w:ascii="Arial" w:hAnsi="Arial" w:cs="Arial"/>
          <w:bCs/>
          <w:sz w:val="24"/>
          <w:szCs w:val="24"/>
        </w:rPr>
        <w:t>Λήψη απόφασης για άσκηση η μη, ειδικής διοικητικής προσφυγής ενώπιον του αρμοδίου Υπουργού ΥΠ.ΕΝ.</w:t>
      </w:r>
    </w:p>
    <w:p w14:paraId="482BFC65" w14:textId="77777777" w:rsid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359DA4D" w14:textId="77777777" w:rsidR="00EB01C1" w:rsidRP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24A942E3" w14:textId="77CD403E" w:rsidR="002D0A9E" w:rsidRPr="005F6671" w:rsidRDefault="002D0A9E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 xml:space="preserve">Ο Πρόεδρος </w:t>
      </w:r>
      <w:r w:rsidR="00131138">
        <w:rPr>
          <w:rFonts w:ascii="Arial" w:hAnsi="Arial" w:cs="Arial"/>
          <w:b/>
          <w:sz w:val="24"/>
          <w:szCs w:val="24"/>
        </w:rPr>
        <w:t>της Δημοτικής Επιτροπής</w:t>
      </w:r>
    </w:p>
    <w:p w14:paraId="0C77D4DC" w14:textId="7CC132FB" w:rsidR="002D0A9E" w:rsidRPr="005F6671" w:rsidRDefault="0088459F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Γεώργιος Κουτουζής</w:t>
      </w:r>
    </w:p>
    <w:p w14:paraId="3B49B6CD" w14:textId="77777777" w:rsidR="00EB01C1" w:rsidRDefault="00EB01C1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C8B7A1" w14:textId="77777777" w:rsidR="004477A2" w:rsidRDefault="004477A2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3D35DD" w14:textId="77777777" w:rsidR="004477A2" w:rsidRDefault="004477A2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F7902B" w14:textId="47AFB89A" w:rsidR="00C7693A" w:rsidRDefault="002D0A9E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>Δήμαρχος Πόρο</w:t>
      </w:r>
      <w:bookmarkEnd w:id="1"/>
      <w:r w:rsidRPr="005F6671">
        <w:rPr>
          <w:rFonts w:ascii="Arial" w:hAnsi="Arial" w:cs="Arial"/>
          <w:b/>
          <w:sz w:val="24"/>
          <w:szCs w:val="24"/>
        </w:rPr>
        <w:t>υ</w:t>
      </w:r>
    </w:p>
    <w:p w14:paraId="30BA828F" w14:textId="77777777" w:rsidR="00EB01C1" w:rsidRPr="00F56A93" w:rsidRDefault="00EB01C1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332AE40" w14:textId="7806462A" w:rsidR="0080278B" w:rsidRPr="00343637" w:rsidRDefault="008F5352" w:rsidP="0080278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C7693A">
        <w:rPr>
          <w:rFonts w:ascii="Arial" w:hAnsi="Arial" w:cs="Arial"/>
          <w:b/>
          <w:sz w:val="24"/>
          <w:szCs w:val="24"/>
        </w:rPr>
        <w:t xml:space="preserve">Το κατεπείγον έγκειται </w:t>
      </w:r>
      <w:r w:rsidR="00025B11">
        <w:rPr>
          <w:rFonts w:ascii="Arial" w:hAnsi="Arial" w:cs="Arial"/>
          <w:b/>
          <w:sz w:val="24"/>
          <w:szCs w:val="24"/>
        </w:rPr>
        <w:t>στα κάτωθι:</w:t>
      </w:r>
    </w:p>
    <w:p w14:paraId="05B2DAD8" w14:textId="029A4DAB" w:rsidR="0080278B" w:rsidRPr="0080278B" w:rsidRDefault="00F56A93" w:rsidP="0080278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3637">
        <w:rPr>
          <w:rFonts w:ascii="Arial" w:hAnsi="Arial" w:cs="Arial"/>
          <w:bCs/>
          <w:sz w:val="24"/>
          <w:szCs w:val="24"/>
        </w:rPr>
        <w:t>Η</w:t>
      </w:r>
      <w:r w:rsidR="0080278B" w:rsidRPr="00343637">
        <w:rPr>
          <w:rFonts w:ascii="Arial" w:hAnsi="Arial" w:cs="Arial"/>
          <w:bCs/>
          <w:sz w:val="24"/>
          <w:szCs w:val="24"/>
        </w:rPr>
        <w:t xml:space="preserve"> </w:t>
      </w:r>
      <w:r w:rsidRPr="00343637">
        <w:rPr>
          <w:rFonts w:ascii="Arial" w:hAnsi="Arial" w:cs="Arial"/>
          <w:bCs/>
          <w:sz w:val="24"/>
          <w:szCs w:val="24"/>
        </w:rPr>
        <w:t>καταληκτικ</w:t>
      </w:r>
      <w:r w:rsidR="0080278B" w:rsidRPr="00343637">
        <w:rPr>
          <w:rFonts w:ascii="Arial" w:hAnsi="Arial" w:cs="Arial"/>
          <w:bCs/>
          <w:sz w:val="24"/>
          <w:szCs w:val="24"/>
        </w:rPr>
        <w:t>ή</w:t>
      </w:r>
      <w:r w:rsidRPr="00343637">
        <w:rPr>
          <w:rFonts w:ascii="Arial" w:hAnsi="Arial" w:cs="Arial"/>
          <w:bCs/>
          <w:sz w:val="24"/>
          <w:szCs w:val="24"/>
        </w:rPr>
        <w:t xml:space="preserve"> ημερομηνία</w:t>
      </w:r>
      <w:r w:rsidR="004477A2">
        <w:rPr>
          <w:rFonts w:ascii="Arial" w:hAnsi="Arial" w:cs="Arial"/>
          <w:bCs/>
          <w:sz w:val="24"/>
          <w:szCs w:val="24"/>
        </w:rPr>
        <w:t xml:space="preserve"> για την άσκηση της προσφυγής</w:t>
      </w:r>
      <w:r w:rsidRPr="00343637">
        <w:rPr>
          <w:rFonts w:ascii="Arial" w:hAnsi="Arial" w:cs="Arial"/>
          <w:bCs/>
          <w:sz w:val="24"/>
          <w:szCs w:val="24"/>
        </w:rPr>
        <w:t xml:space="preserve"> </w:t>
      </w:r>
      <w:r w:rsidR="004477A2" w:rsidRPr="004477A2">
        <w:rPr>
          <w:rFonts w:ascii="Arial" w:hAnsi="Arial" w:cs="Arial"/>
          <w:bCs/>
          <w:sz w:val="24"/>
          <w:szCs w:val="24"/>
        </w:rPr>
        <w:t xml:space="preserve">προκρίνεται </w:t>
      </w:r>
      <w:r w:rsidR="004477A2">
        <w:rPr>
          <w:rFonts w:ascii="Arial" w:hAnsi="Arial" w:cs="Arial"/>
          <w:bCs/>
          <w:sz w:val="24"/>
          <w:szCs w:val="24"/>
        </w:rPr>
        <w:t>η 17</w:t>
      </w:r>
      <w:r w:rsidR="004477A2" w:rsidRPr="004477A2">
        <w:rPr>
          <w:rFonts w:ascii="Arial" w:hAnsi="Arial" w:cs="Arial"/>
          <w:bCs/>
          <w:sz w:val="24"/>
          <w:szCs w:val="24"/>
        </w:rPr>
        <w:t xml:space="preserve">η </w:t>
      </w:r>
      <w:r w:rsidR="004477A2">
        <w:rPr>
          <w:rFonts w:ascii="Arial" w:hAnsi="Arial" w:cs="Arial"/>
          <w:bCs/>
          <w:sz w:val="24"/>
          <w:szCs w:val="24"/>
        </w:rPr>
        <w:t>Μαΐου 2024 και δεδομένης της από 15/5/2024 προσφοράς του δικηγόρου, προκύπτει η ανάγκη κατεπείγουσας συνεδρίασης Δ.Ε.</w:t>
      </w:r>
    </w:p>
    <w:p w14:paraId="2EDF35C4" w14:textId="39823A21" w:rsidR="00C7693A" w:rsidRPr="00F56A93" w:rsidRDefault="00C7693A" w:rsidP="008027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50810C" w14:textId="77777777" w:rsidR="00C7693A" w:rsidRPr="005F6671" w:rsidRDefault="00C7693A" w:rsidP="00C7693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7693A" w:rsidRPr="005F6671" w:rsidSect="00D10463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D7737" w14:textId="77777777" w:rsidR="00023868" w:rsidRDefault="00023868">
      <w:r>
        <w:separator/>
      </w:r>
    </w:p>
  </w:endnote>
  <w:endnote w:type="continuationSeparator" w:id="0">
    <w:p w14:paraId="4C969DAD" w14:textId="77777777" w:rsidR="00023868" w:rsidRDefault="0002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B86B7" w14:textId="77777777" w:rsidR="00023868" w:rsidRDefault="00023868">
      <w:r>
        <w:separator/>
      </w:r>
    </w:p>
  </w:footnote>
  <w:footnote w:type="continuationSeparator" w:id="0">
    <w:p w14:paraId="3BB2A473" w14:textId="77777777" w:rsidR="00023868" w:rsidRDefault="0002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B53D4"/>
    <w:multiLevelType w:val="hybridMultilevel"/>
    <w:tmpl w:val="695A42CA"/>
    <w:lvl w:ilvl="0" w:tplc="CB2CC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261"/>
    <w:multiLevelType w:val="hybridMultilevel"/>
    <w:tmpl w:val="574A0D50"/>
    <w:lvl w:ilvl="0" w:tplc="FB00DF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0BF8"/>
    <w:multiLevelType w:val="hybridMultilevel"/>
    <w:tmpl w:val="89564B82"/>
    <w:lvl w:ilvl="0" w:tplc="46EA0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873"/>
    <w:multiLevelType w:val="hybridMultilevel"/>
    <w:tmpl w:val="8B18A81A"/>
    <w:lvl w:ilvl="0" w:tplc="7C5C46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1F70"/>
    <w:multiLevelType w:val="hybridMultilevel"/>
    <w:tmpl w:val="0130CA70"/>
    <w:lvl w:ilvl="0" w:tplc="BED0E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EA5"/>
    <w:multiLevelType w:val="hybridMultilevel"/>
    <w:tmpl w:val="3612DDBA"/>
    <w:lvl w:ilvl="0" w:tplc="DDEA095E">
      <w:start w:val="1"/>
      <w:numFmt w:val="decimal"/>
      <w:lvlText w:val="%1."/>
      <w:lvlJc w:val="left"/>
      <w:pPr>
        <w:ind w:left="46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55214757">
    <w:abstractNumId w:val="5"/>
  </w:num>
  <w:num w:numId="2" w16cid:durableId="796605063">
    <w:abstractNumId w:val="2"/>
  </w:num>
  <w:num w:numId="3" w16cid:durableId="1653876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789369">
    <w:abstractNumId w:val="0"/>
  </w:num>
  <w:num w:numId="5" w16cid:durableId="1572037213">
    <w:abstractNumId w:val="1"/>
  </w:num>
  <w:num w:numId="6" w16cid:durableId="100705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E"/>
    <w:rsid w:val="00023868"/>
    <w:rsid w:val="00025B11"/>
    <w:rsid w:val="00037377"/>
    <w:rsid w:val="000B6B31"/>
    <w:rsid w:val="000E4B36"/>
    <w:rsid w:val="000F6D96"/>
    <w:rsid w:val="001129D1"/>
    <w:rsid w:val="00131138"/>
    <w:rsid w:val="00151A35"/>
    <w:rsid w:val="001528E4"/>
    <w:rsid w:val="00165E9E"/>
    <w:rsid w:val="001A5670"/>
    <w:rsid w:val="001A79EF"/>
    <w:rsid w:val="00237E80"/>
    <w:rsid w:val="002514DC"/>
    <w:rsid w:val="00282F3C"/>
    <w:rsid w:val="002A043D"/>
    <w:rsid w:val="002D0A9E"/>
    <w:rsid w:val="002E0D48"/>
    <w:rsid w:val="00343637"/>
    <w:rsid w:val="00344C67"/>
    <w:rsid w:val="00391F4F"/>
    <w:rsid w:val="003F4087"/>
    <w:rsid w:val="004258BD"/>
    <w:rsid w:val="00443EEC"/>
    <w:rsid w:val="004477A2"/>
    <w:rsid w:val="004B5538"/>
    <w:rsid w:val="004C5C45"/>
    <w:rsid w:val="004D34D0"/>
    <w:rsid w:val="004E267D"/>
    <w:rsid w:val="004E6C90"/>
    <w:rsid w:val="004F37AB"/>
    <w:rsid w:val="004F7783"/>
    <w:rsid w:val="00504DE9"/>
    <w:rsid w:val="00520D66"/>
    <w:rsid w:val="005258AC"/>
    <w:rsid w:val="0056364A"/>
    <w:rsid w:val="005778FB"/>
    <w:rsid w:val="005A0072"/>
    <w:rsid w:val="005D4DCB"/>
    <w:rsid w:val="005D6910"/>
    <w:rsid w:val="005F6671"/>
    <w:rsid w:val="0061458B"/>
    <w:rsid w:val="006212C1"/>
    <w:rsid w:val="006272A7"/>
    <w:rsid w:val="00634E63"/>
    <w:rsid w:val="00636D26"/>
    <w:rsid w:val="00662E4F"/>
    <w:rsid w:val="006A41D1"/>
    <w:rsid w:val="006B1F87"/>
    <w:rsid w:val="006C507A"/>
    <w:rsid w:val="006D75CC"/>
    <w:rsid w:val="006F25A6"/>
    <w:rsid w:val="00733EF6"/>
    <w:rsid w:val="007B1C82"/>
    <w:rsid w:val="007C51EB"/>
    <w:rsid w:val="007F57C9"/>
    <w:rsid w:val="0080278B"/>
    <w:rsid w:val="0086303E"/>
    <w:rsid w:val="0088459F"/>
    <w:rsid w:val="008B5234"/>
    <w:rsid w:val="008F5318"/>
    <w:rsid w:val="008F5352"/>
    <w:rsid w:val="00910390"/>
    <w:rsid w:val="00932EDD"/>
    <w:rsid w:val="00943609"/>
    <w:rsid w:val="009C7476"/>
    <w:rsid w:val="00A16FB5"/>
    <w:rsid w:val="00A57439"/>
    <w:rsid w:val="00A93C98"/>
    <w:rsid w:val="00AD2A12"/>
    <w:rsid w:val="00AE2686"/>
    <w:rsid w:val="00AF2B0D"/>
    <w:rsid w:val="00B11B5A"/>
    <w:rsid w:val="00B1472F"/>
    <w:rsid w:val="00B42A51"/>
    <w:rsid w:val="00B46A54"/>
    <w:rsid w:val="00BA1257"/>
    <w:rsid w:val="00BB7AE3"/>
    <w:rsid w:val="00BC5AC5"/>
    <w:rsid w:val="00BC6CA5"/>
    <w:rsid w:val="00BD1ECE"/>
    <w:rsid w:val="00BE1F41"/>
    <w:rsid w:val="00BF53F2"/>
    <w:rsid w:val="00C11C89"/>
    <w:rsid w:val="00C4280A"/>
    <w:rsid w:val="00C7693A"/>
    <w:rsid w:val="00C83057"/>
    <w:rsid w:val="00C84DD2"/>
    <w:rsid w:val="00CA09D7"/>
    <w:rsid w:val="00CF7489"/>
    <w:rsid w:val="00D10463"/>
    <w:rsid w:val="00D63E7D"/>
    <w:rsid w:val="00D81240"/>
    <w:rsid w:val="00D9603E"/>
    <w:rsid w:val="00DD5DE4"/>
    <w:rsid w:val="00E033DC"/>
    <w:rsid w:val="00E62EA1"/>
    <w:rsid w:val="00E74062"/>
    <w:rsid w:val="00EB01C1"/>
    <w:rsid w:val="00EC30C2"/>
    <w:rsid w:val="00EC7785"/>
    <w:rsid w:val="00EF22AF"/>
    <w:rsid w:val="00F30281"/>
    <w:rsid w:val="00F53A1D"/>
    <w:rsid w:val="00F56A93"/>
    <w:rsid w:val="00F75379"/>
    <w:rsid w:val="00F96AC5"/>
    <w:rsid w:val="00FA420E"/>
    <w:rsid w:val="00FA57EE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1E99E"/>
  <w15:chartTrackingRefBased/>
  <w15:docId w15:val="{D9A85C23-8F8D-46AD-A3AF-0622195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9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D0A9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D0A9E"/>
  </w:style>
  <w:style w:type="paragraph" w:styleId="a5">
    <w:name w:val="header"/>
    <w:basedOn w:val="a"/>
    <w:link w:val="Char0"/>
    <w:uiPriority w:val="99"/>
    <w:unhideWhenUsed/>
    <w:rsid w:val="00344C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4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 DP</cp:lastModifiedBy>
  <cp:revision>2</cp:revision>
  <dcterms:created xsi:type="dcterms:W3CDTF">2024-05-15T12:51:00Z</dcterms:created>
  <dcterms:modified xsi:type="dcterms:W3CDTF">2024-05-15T12:51:00Z</dcterms:modified>
</cp:coreProperties>
</file>